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81D2" w14:textId="77777777" w:rsid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 of Christian Are You?</w:t>
      </w:r>
    </w:p>
    <w:p w14:paraId="7813F8CD" w14:textId="77777777" w:rsid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p>
    <w:p w14:paraId="0720956E" w14:textId="11C61B5A"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What would you say if someone asked what “type” of Christian you are? Below is a link to a quiz to help answer that.  Take the quiz and see how you feel about how it characterizes you.</w:t>
      </w:r>
    </w:p>
    <w:p w14:paraId="08114666"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 </w:t>
      </w:r>
    </w:p>
    <w:p w14:paraId="19C67BB1"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A301F2">
          <w:rPr>
            <w:rFonts w:ascii="Times New Roman" w:eastAsia="Times New Roman" w:hAnsi="Times New Roman" w:cs="Times New Roman"/>
            <w:color w:val="0000FF"/>
            <w:sz w:val="24"/>
            <w:szCs w:val="24"/>
            <w:u w:val="single"/>
          </w:rPr>
          <w:t>https://www.pewforum.org/quiz/religious-typology/</w:t>
        </w:r>
      </w:hyperlink>
    </w:p>
    <w:p w14:paraId="6E83F776"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 </w:t>
      </w:r>
    </w:p>
    <w:p w14:paraId="57B9529E"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That quiz is obviously something someone wrote.  It has no divine inspiration.  But it does help us focus on what type of Christian we are (or can be).  The Bible though gives us the real answer.  Consider these two passages:  Matthew 8:5-13 and James 1:27.</w:t>
      </w:r>
    </w:p>
    <w:p w14:paraId="7BA34ED6"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 </w:t>
      </w:r>
    </w:p>
    <w:p w14:paraId="431466F8"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Matthew 8:5-13</w:t>
      </w:r>
    </w:p>
    <w:p w14:paraId="00BF226C"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 </w:t>
      </w:r>
    </w:p>
    <w:p w14:paraId="3F98330B"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color w:val="000000"/>
          <w:sz w:val="24"/>
          <w:szCs w:val="24"/>
          <w:shd w:val="clear" w:color="auto" w:fill="FFFFFF"/>
        </w:rPr>
        <w:t>When he had entered Capernaum, a centurion came forward to him, appealing to him, </w:t>
      </w:r>
      <w:r w:rsidRPr="00A301F2">
        <w:rPr>
          <w:rFonts w:ascii="Times New Roman" w:eastAsia="Times New Roman" w:hAnsi="Times New Roman" w:cs="Times New Roman"/>
          <w:b/>
          <w:bCs/>
          <w:color w:val="000000"/>
          <w:sz w:val="24"/>
          <w:szCs w:val="24"/>
          <w:shd w:val="clear" w:color="auto" w:fill="FFFFFF"/>
          <w:vertAlign w:val="superscript"/>
        </w:rPr>
        <w:t>6 </w:t>
      </w:r>
      <w:r w:rsidRPr="00A301F2">
        <w:rPr>
          <w:rFonts w:ascii="Times New Roman" w:eastAsia="Times New Roman" w:hAnsi="Times New Roman" w:cs="Times New Roman"/>
          <w:color w:val="000000"/>
          <w:sz w:val="24"/>
          <w:szCs w:val="24"/>
          <w:shd w:val="clear" w:color="auto" w:fill="FFFFFF"/>
        </w:rPr>
        <w:t>“Lord, my servant is lying paralyzed at home, suffering terribly.” </w:t>
      </w:r>
      <w:r w:rsidRPr="00A301F2">
        <w:rPr>
          <w:rFonts w:ascii="Times New Roman" w:eastAsia="Times New Roman" w:hAnsi="Times New Roman" w:cs="Times New Roman"/>
          <w:b/>
          <w:bCs/>
          <w:color w:val="000000"/>
          <w:sz w:val="24"/>
          <w:szCs w:val="24"/>
          <w:shd w:val="clear" w:color="auto" w:fill="FFFFFF"/>
          <w:vertAlign w:val="superscript"/>
        </w:rPr>
        <w:t>7 </w:t>
      </w:r>
      <w:r w:rsidRPr="00A301F2">
        <w:rPr>
          <w:rFonts w:ascii="Times New Roman" w:eastAsia="Times New Roman" w:hAnsi="Times New Roman" w:cs="Times New Roman"/>
          <w:color w:val="000000"/>
          <w:sz w:val="24"/>
          <w:szCs w:val="24"/>
          <w:shd w:val="clear" w:color="auto" w:fill="FFFFFF"/>
        </w:rPr>
        <w:t>And he said to him, “I will come and heal him.” </w:t>
      </w:r>
      <w:r w:rsidRPr="00A301F2">
        <w:rPr>
          <w:rFonts w:ascii="Times New Roman" w:eastAsia="Times New Roman" w:hAnsi="Times New Roman" w:cs="Times New Roman"/>
          <w:b/>
          <w:bCs/>
          <w:color w:val="000000"/>
          <w:sz w:val="24"/>
          <w:szCs w:val="24"/>
          <w:shd w:val="clear" w:color="auto" w:fill="FFFFFF"/>
          <w:vertAlign w:val="superscript"/>
        </w:rPr>
        <w:t>8 </w:t>
      </w:r>
      <w:r w:rsidRPr="00A301F2">
        <w:rPr>
          <w:rFonts w:ascii="Times New Roman" w:eastAsia="Times New Roman" w:hAnsi="Times New Roman" w:cs="Times New Roman"/>
          <w:color w:val="000000"/>
          <w:sz w:val="24"/>
          <w:szCs w:val="24"/>
          <w:shd w:val="clear" w:color="auto" w:fill="FFFFFF"/>
        </w:rPr>
        <w:t>But the centurion replied, “Lord, I am not worthy to have you come under my roof, but only say the word, and my servant will be healed. </w:t>
      </w:r>
      <w:r w:rsidRPr="00A301F2">
        <w:rPr>
          <w:rFonts w:ascii="Times New Roman" w:eastAsia="Times New Roman" w:hAnsi="Times New Roman" w:cs="Times New Roman"/>
          <w:b/>
          <w:bCs/>
          <w:color w:val="000000"/>
          <w:sz w:val="24"/>
          <w:szCs w:val="24"/>
          <w:shd w:val="clear" w:color="auto" w:fill="FFFFFF"/>
          <w:vertAlign w:val="superscript"/>
        </w:rPr>
        <w:t>9 </w:t>
      </w:r>
      <w:r w:rsidRPr="00A301F2">
        <w:rPr>
          <w:rFonts w:ascii="Times New Roman" w:eastAsia="Times New Roman" w:hAnsi="Times New Roman" w:cs="Times New Roman"/>
          <w:color w:val="000000"/>
          <w:sz w:val="24"/>
          <w:szCs w:val="24"/>
          <w:shd w:val="clear" w:color="auto" w:fill="FFFFFF"/>
        </w:rPr>
        <w:t>For I too am a man under authority, with soldiers under me. And I say to one, ‘Go,’ and he goes, and to another, ‘Come,’ and he comes, and to my servant,</w:t>
      </w:r>
      <w:r w:rsidRPr="00A301F2">
        <w:rPr>
          <w:rFonts w:ascii="Times New Roman" w:eastAsia="Times New Roman" w:hAnsi="Times New Roman" w:cs="Times New Roman"/>
          <w:color w:val="000000"/>
          <w:sz w:val="24"/>
          <w:szCs w:val="24"/>
          <w:shd w:val="clear" w:color="auto" w:fill="FFFFFF"/>
          <w:vertAlign w:val="superscript"/>
        </w:rPr>
        <w:t>[</w:t>
      </w:r>
      <w:hyperlink r:id="rId5" w:tgtFrame="_blank" w:tooltip="See footnote a" w:history="1">
        <w:r w:rsidRPr="00A301F2">
          <w:rPr>
            <w:rFonts w:ascii="Times New Roman" w:eastAsia="Times New Roman" w:hAnsi="Times New Roman" w:cs="Times New Roman"/>
            <w:color w:val="4A4A4A"/>
            <w:sz w:val="24"/>
            <w:szCs w:val="24"/>
            <w:u w:val="single"/>
            <w:shd w:val="clear" w:color="auto" w:fill="FFFFFF"/>
            <w:vertAlign w:val="superscript"/>
          </w:rPr>
          <w:t>a</w:t>
        </w:r>
      </w:hyperlink>
      <w:r w:rsidRPr="00A301F2">
        <w:rPr>
          <w:rFonts w:ascii="Times New Roman" w:eastAsia="Times New Roman" w:hAnsi="Times New Roman" w:cs="Times New Roman"/>
          <w:color w:val="000000"/>
          <w:sz w:val="24"/>
          <w:szCs w:val="24"/>
          <w:shd w:val="clear" w:color="auto" w:fill="FFFFFF"/>
          <w:vertAlign w:val="superscript"/>
        </w:rPr>
        <w:t>]</w:t>
      </w:r>
      <w:r w:rsidRPr="00A301F2">
        <w:rPr>
          <w:rFonts w:ascii="Times New Roman" w:eastAsia="Times New Roman" w:hAnsi="Times New Roman" w:cs="Times New Roman"/>
          <w:color w:val="000000"/>
          <w:sz w:val="24"/>
          <w:szCs w:val="24"/>
          <w:shd w:val="clear" w:color="auto" w:fill="FFFFFF"/>
        </w:rPr>
        <w:t> ‘Do this,’ and he does it.” </w:t>
      </w:r>
      <w:r w:rsidRPr="00A301F2">
        <w:rPr>
          <w:rFonts w:ascii="Times New Roman" w:eastAsia="Times New Roman" w:hAnsi="Times New Roman" w:cs="Times New Roman"/>
          <w:b/>
          <w:bCs/>
          <w:color w:val="000000"/>
          <w:sz w:val="24"/>
          <w:szCs w:val="24"/>
          <w:shd w:val="clear" w:color="auto" w:fill="FFFFFF"/>
          <w:vertAlign w:val="superscript"/>
        </w:rPr>
        <w:t>10 </w:t>
      </w:r>
      <w:r w:rsidRPr="00A301F2">
        <w:rPr>
          <w:rFonts w:ascii="Times New Roman" w:eastAsia="Times New Roman" w:hAnsi="Times New Roman" w:cs="Times New Roman"/>
          <w:color w:val="000000"/>
          <w:sz w:val="24"/>
          <w:szCs w:val="24"/>
          <w:shd w:val="clear" w:color="auto" w:fill="FFFFFF"/>
        </w:rPr>
        <w:t>When Jesus heard this, he marveled and said to those who followed him, “</w:t>
      </w:r>
      <w:r w:rsidRPr="00A301F2">
        <w:rPr>
          <w:rFonts w:ascii="Times New Roman" w:eastAsia="Times New Roman" w:hAnsi="Times New Roman" w:cs="Times New Roman"/>
          <w:color w:val="000000"/>
          <w:sz w:val="24"/>
          <w:szCs w:val="24"/>
          <w:u w:val="single"/>
          <w:shd w:val="clear" w:color="auto" w:fill="FFFFFF"/>
        </w:rPr>
        <w:t>Truly, I tell you, with no one in Israel</w:t>
      </w:r>
      <w:r w:rsidRPr="00A301F2">
        <w:rPr>
          <w:rFonts w:ascii="Times New Roman" w:eastAsia="Times New Roman" w:hAnsi="Times New Roman" w:cs="Times New Roman"/>
          <w:color w:val="000000"/>
          <w:sz w:val="24"/>
          <w:szCs w:val="24"/>
          <w:u w:val="single"/>
          <w:shd w:val="clear" w:color="auto" w:fill="FFFFFF"/>
          <w:vertAlign w:val="superscript"/>
        </w:rPr>
        <w:t>[</w:t>
      </w:r>
      <w:hyperlink r:id="rId6" w:tgtFrame="_blank" w:tooltip="See footnote b" w:history="1">
        <w:r w:rsidRPr="00A301F2">
          <w:rPr>
            <w:rFonts w:ascii="Times New Roman" w:eastAsia="Times New Roman" w:hAnsi="Times New Roman" w:cs="Times New Roman"/>
            <w:color w:val="4A4A4A"/>
            <w:sz w:val="24"/>
            <w:szCs w:val="24"/>
            <w:u w:val="single"/>
            <w:shd w:val="clear" w:color="auto" w:fill="FFFFFF"/>
            <w:vertAlign w:val="superscript"/>
          </w:rPr>
          <w:t>b</w:t>
        </w:r>
      </w:hyperlink>
      <w:r w:rsidRPr="00A301F2">
        <w:rPr>
          <w:rFonts w:ascii="Times New Roman" w:eastAsia="Times New Roman" w:hAnsi="Times New Roman" w:cs="Times New Roman"/>
          <w:color w:val="000000"/>
          <w:sz w:val="24"/>
          <w:szCs w:val="24"/>
          <w:u w:val="single"/>
          <w:shd w:val="clear" w:color="auto" w:fill="FFFFFF"/>
          <w:vertAlign w:val="superscript"/>
        </w:rPr>
        <w:t>]</w:t>
      </w:r>
      <w:r w:rsidRPr="00A301F2">
        <w:rPr>
          <w:rFonts w:ascii="Times New Roman" w:eastAsia="Times New Roman" w:hAnsi="Times New Roman" w:cs="Times New Roman"/>
          <w:color w:val="000000"/>
          <w:sz w:val="24"/>
          <w:szCs w:val="24"/>
          <w:u w:val="single"/>
          <w:shd w:val="clear" w:color="auto" w:fill="FFFFFF"/>
        </w:rPr>
        <w:t> have I found such faith</w:t>
      </w:r>
      <w:r w:rsidRPr="00A301F2">
        <w:rPr>
          <w:rFonts w:ascii="Times New Roman" w:eastAsia="Times New Roman" w:hAnsi="Times New Roman" w:cs="Times New Roman"/>
          <w:color w:val="000000"/>
          <w:sz w:val="24"/>
          <w:szCs w:val="24"/>
          <w:shd w:val="clear" w:color="auto" w:fill="FFFFFF"/>
        </w:rPr>
        <w:t>. </w:t>
      </w:r>
      <w:r w:rsidRPr="00A301F2">
        <w:rPr>
          <w:rFonts w:ascii="Times New Roman" w:eastAsia="Times New Roman" w:hAnsi="Times New Roman" w:cs="Times New Roman"/>
          <w:b/>
          <w:bCs/>
          <w:color w:val="000000"/>
          <w:sz w:val="24"/>
          <w:szCs w:val="24"/>
          <w:shd w:val="clear" w:color="auto" w:fill="FFFFFF"/>
          <w:vertAlign w:val="superscript"/>
        </w:rPr>
        <w:t>11 </w:t>
      </w:r>
      <w:r w:rsidRPr="00A301F2">
        <w:rPr>
          <w:rFonts w:ascii="Times New Roman" w:eastAsia="Times New Roman" w:hAnsi="Times New Roman" w:cs="Times New Roman"/>
          <w:color w:val="000000"/>
          <w:sz w:val="24"/>
          <w:szCs w:val="24"/>
          <w:shd w:val="clear" w:color="auto" w:fill="FFFFFF"/>
        </w:rPr>
        <w:t xml:space="preserve">I tell </w:t>
      </w:r>
      <w:proofErr w:type="gramStart"/>
      <w:r w:rsidRPr="00A301F2">
        <w:rPr>
          <w:rFonts w:ascii="Times New Roman" w:eastAsia="Times New Roman" w:hAnsi="Times New Roman" w:cs="Times New Roman"/>
          <w:color w:val="000000"/>
          <w:sz w:val="24"/>
          <w:szCs w:val="24"/>
          <w:shd w:val="clear" w:color="auto" w:fill="FFFFFF"/>
        </w:rPr>
        <w:t>you,</w:t>
      </w:r>
      <w:proofErr w:type="gramEnd"/>
      <w:r w:rsidRPr="00A301F2">
        <w:rPr>
          <w:rFonts w:ascii="Times New Roman" w:eastAsia="Times New Roman" w:hAnsi="Times New Roman" w:cs="Times New Roman"/>
          <w:color w:val="000000"/>
          <w:sz w:val="24"/>
          <w:szCs w:val="24"/>
          <w:shd w:val="clear" w:color="auto" w:fill="FFFFFF"/>
        </w:rPr>
        <w:t> many will come from east and west and recline at table with Abraham, Isaac, and Jacob in the kingdom of heaven, </w:t>
      </w:r>
      <w:r w:rsidRPr="00A301F2">
        <w:rPr>
          <w:rFonts w:ascii="Times New Roman" w:eastAsia="Times New Roman" w:hAnsi="Times New Roman" w:cs="Times New Roman"/>
          <w:b/>
          <w:bCs/>
          <w:color w:val="000000"/>
          <w:sz w:val="24"/>
          <w:szCs w:val="24"/>
          <w:shd w:val="clear" w:color="auto" w:fill="FFFFFF"/>
          <w:vertAlign w:val="superscript"/>
        </w:rPr>
        <w:t>12 </w:t>
      </w:r>
      <w:r w:rsidRPr="00A301F2">
        <w:rPr>
          <w:rFonts w:ascii="Times New Roman" w:eastAsia="Times New Roman" w:hAnsi="Times New Roman" w:cs="Times New Roman"/>
          <w:color w:val="000000"/>
          <w:sz w:val="24"/>
          <w:szCs w:val="24"/>
          <w:shd w:val="clear" w:color="auto" w:fill="FFFFFF"/>
        </w:rPr>
        <w:t>while the sons of the kingdom will be thrown into the outer darkness. In that place there will be weeping and gnashing of teeth.” </w:t>
      </w:r>
      <w:r w:rsidRPr="00A301F2">
        <w:rPr>
          <w:rFonts w:ascii="Times New Roman" w:eastAsia="Times New Roman" w:hAnsi="Times New Roman" w:cs="Times New Roman"/>
          <w:b/>
          <w:bCs/>
          <w:color w:val="000000"/>
          <w:sz w:val="24"/>
          <w:szCs w:val="24"/>
          <w:shd w:val="clear" w:color="auto" w:fill="FFFFFF"/>
          <w:vertAlign w:val="superscript"/>
        </w:rPr>
        <w:t>13 </w:t>
      </w:r>
      <w:r w:rsidRPr="00A301F2">
        <w:rPr>
          <w:rFonts w:ascii="Times New Roman" w:eastAsia="Times New Roman" w:hAnsi="Times New Roman" w:cs="Times New Roman"/>
          <w:color w:val="000000"/>
          <w:sz w:val="24"/>
          <w:szCs w:val="24"/>
          <w:shd w:val="clear" w:color="auto" w:fill="FFFFFF"/>
        </w:rPr>
        <w:t>And to the centurion Jesus said, “Go; let it be done for you as you have believed.” And the servant was healed at that very moment.</w:t>
      </w:r>
    </w:p>
    <w:p w14:paraId="4CEB1479"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color w:val="000000"/>
          <w:sz w:val="24"/>
          <w:szCs w:val="24"/>
          <w:shd w:val="clear" w:color="auto" w:fill="FFFFFF"/>
        </w:rPr>
        <w:t> </w:t>
      </w:r>
    </w:p>
    <w:p w14:paraId="717D4557"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color w:val="000000"/>
          <w:sz w:val="24"/>
          <w:szCs w:val="24"/>
          <w:shd w:val="clear" w:color="auto" w:fill="FFFFFF"/>
        </w:rPr>
        <w:t>James 1:27</w:t>
      </w:r>
    </w:p>
    <w:p w14:paraId="6DD9FD35" w14:textId="77777777" w:rsidR="00A301F2" w:rsidRPr="00A301F2" w:rsidRDefault="00A301F2" w:rsidP="00A301F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color w:val="000000"/>
          <w:sz w:val="24"/>
          <w:szCs w:val="24"/>
        </w:rPr>
        <w:t>Religion that is pure and undefiled before God the Father is this: to visit orphans and widows in their affliction, and to keep oneself unstained from the world.</w:t>
      </w:r>
    </w:p>
    <w:p w14:paraId="5ED3DBF4" w14:textId="77777777" w:rsidR="00A301F2" w:rsidRPr="00A301F2" w:rsidRDefault="00A301F2" w:rsidP="00A301F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color w:val="000000"/>
          <w:sz w:val="24"/>
          <w:szCs w:val="24"/>
        </w:rPr>
        <w:t>For purpose of this discussion, I assume faith and religion are the same even though there are differences in how each are carried out.  Matthew and James both use superlatives to describe who they are talking about</w:t>
      </w:r>
      <w:proofErr w:type="gramStart"/>
      <w:r w:rsidRPr="00A301F2">
        <w:rPr>
          <w:rFonts w:ascii="Times New Roman" w:eastAsia="Times New Roman" w:hAnsi="Times New Roman" w:cs="Times New Roman"/>
          <w:color w:val="000000"/>
          <w:sz w:val="24"/>
          <w:szCs w:val="24"/>
        </w:rPr>
        <w:t>:  “</w:t>
      </w:r>
      <w:proofErr w:type="gramEnd"/>
      <w:r w:rsidRPr="00A301F2">
        <w:rPr>
          <w:rFonts w:ascii="Times New Roman" w:eastAsia="Times New Roman" w:hAnsi="Times New Roman" w:cs="Times New Roman"/>
          <w:color w:val="000000"/>
          <w:sz w:val="24"/>
          <w:szCs w:val="24"/>
        </w:rPr>
        <w:t xml:space="preserve">with no one in Israel have I found such faith…” and “pure and </w:t>
      </w:r>
      <w:r w:rsidRPr="00A301F2">
        <w:rPr>
          <w:rFonts w:ascii="Times New Roman" w:eastAsia="Times New Roman" w:hAnsi="Times New Roman" w:cs="Times New Roman"/>
          <w:color w:val="000000"/>
          <w:sz w:val="24"/>
          <w:szCs w:val="24"/>
        </w:rPr>
        <w:lastRenderedPageBreak/>
        <w:t>undefiled religion.”  Obviously, in both instances the thing is as good as it gets.  Seeing that, it makes sense to understand why Matthew and James focused on the characteristics they did.</w:t>
      </w:r>
    </w:p>
    <w:p w14:paraId="00AA09AB" w14:textId="77777777" w:rsidR="00A301F2" w:rsidRPr="00A301F2" w:rsidRDefault="00A301F2" w:rsidP="00A301F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color w:val="000000"/>
          <w:sz w:val="24"/>
          <w:szCs w:val="24"/>
        </w:rPr>
        <w:t xml:space="preserve">For discussion, ask yourself how you can live today to attain or demonstrate the level of faith the centurion did in Matthew 8, or to be commended as someone who lives up to the ideals of pure and undefiled religion found in James </w:t>
      </w:r>
      <w:proofErr w:type="gramStart"/>
      <w:r w:rsidRPr="00A301F2">
        <w:rPr>
          <w:rFonts w:ascii="Times New Roman" w:eastAsia="Times New Roman" w:hAnsi="Times New Roman" w:cs="Times New Roman"/>
          <w:color w:val="000000"/>
          <w:sz w:val="24"/>
          <w:szCs w:val="24"/>
        </w:rPr>
        <w:t>1?.</w:t>
      </w:r>
      <w:proofErr w:type="gramEnd"/>
      <w:r w:rsidRPr="00A301F2">
        <w:rPr>
          <w:rFonts w:ascii="Times New Roman" w:eastAsia="Times New Roman" w:hAnsi="Times New Roman" w:cs="Times New Roman"/>
          <w:color w:val="000000"/>
          <w:sz w:val="24"/>
          <w:szCs w:val="24"/>
        </w:rPr>
        <w:t xml:space="preserve">  In other words, what can you do to be the type of Christian discussed in these two passages?  To make it easy, think of a specific situation and apply the personal traits you see in Matthew 8 and James 1.  I hope it makes for a lively discussion. </w:t>
      </w:r>
    </w:p>
    <w:p w14:paraId="1641996D" w14:textId="77777777" w:rsidR="00A301F2" w:rsidRPr="00A301F2" w:rsidRDefault="00A301F2" w:rsidP="00A301F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A301F2">
        <w:rPr>
          <w:rFonts w:ascii="Segoe UI" w:eastAsia="Times New Roman" w:hAnsi="Segoe UI" w:cs="Segoe UI"/>
          <w:color w:val="000000"/>
          <w:sz w:val="29"/>
          <w:szCs w:val="29"/>
        </w:rPr>
        <w:t> </w:t>
      </w:r>
    </w:p>
    <w:p w14:paraId="6DA795D4" w14:textId="77777777" w:rsidR="00A301F2" w:rsidRPr="00A301F2" w:rsidRDefault="00A301F2" w:rsidP="00A301F2">
      <w:pPr>
        <w:spacing w:before="100" w:beforeAutospacing="1" w:after="100" w:afterAutospacing="1" w:line="240" w:lineRule="auto"/>
        <w:rPr>
          <w:rFonts w:ascii="Times New Roman" w:eastAsia="Times New Roman" w:hAnsi="Times New Roman" w:cs="Times New Roman"/>
          <w:sz w:val="24"/>
          <w:szCs w:val="24"/>
        </w:rPr>
      </w:pPr>
      <w:r w:rsidRPr="00A301F2">
        <w:rPr>
          <w:rFonts w:ascii="Times New Roman" w:eastAsia="Times New Roman" w:hAnsi="Times New Roman" w:cs="Times New Roman"/>
          <w:sz w:val="24"/>
          <w:szCs w:val="24"/>
        </w:rPr>
        <w:t> </w:t>
      </w:r>
    </w:p>
    <w:p w14:paraId="31FC2FCB" w14:textId="1CC86D02" w:rsidR="007D3D70" w:rsidRDefault="00A301F2" w:rsidP="00A301F2"/>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F2"/>
    <w:rsid w:val="002B7180"/>
    <w:rsid w:val="007E7578"/>
    <w:rsid w:val="00A3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D74D"/>
  <w15:chartTrackingRefBased/>
  <w15:docId w15:val="{5E6E46B5-6A37-47F6-A9A1-80EE2785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1F2"/>
    <w:rPr>
      <w:color w:val="0000FF"/>
      <w:u w:val="single"/>
    </w:rPr>
  </w:style>
  <w:style w:type="paragraph" w:styleId="NormalWeb">
    <w:name w:val="Normal (Web)"/>
    <w:basedOn w:val="Normal"/>
    <w:uiPriority w:val="99"/>
    <w:semiHidden/>
    <w:unhideWhenUsed/>
    <w:rsid w:val="00A301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746876">
      <w:bodyDiv w:val="1"/>
      <w:marLeft w:val="0"/>
      <w:marRight w:val="0"/>
      <w:marTop w:val="0"/>
      <w:marBottom w:val="0"/>
      <w:divBdr>
        <w:top w:val="none" w:sz="0" w:space="0" w:color="auto"/>
        <w:left w:val="none" w:sz="0" w:space="0" w:color="auto"/>
        <w:bottom w:val="none" w:sz="0" w:space="0" w:color="auto"/>
        <w:right w:val="none" w:sz="0" w:space="0" w:color="auto"/>
      </w:divBdr>
      <w:divsChild>
        <w:div w:id="185738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biblegateway.com_passage_-3Fsearch-3DMatthew-2B8-253A5-2D13-26version-3DESV-23fen-2DESV-2D23356b&amp;d=DwMFaQ&amp;c=Rlm5WhGmPEr8srpDE4r86Q&amp;r=TN8Syn0i_3EiCInNhzRZEg&amp;m=1KFEeMgfSqCQedp9GbuuBnCpkG7Rlioyo7ohtsaNz68&amp;s=2LctxVBF9DXjp-hbYai6OhhDc5PXY0xJKDBqrkhw_Ho&amp;e=" TargetMode="External"/><Relationship Id="rId5" Type="http://schemas.openxmlformats.org/officeDocument/2006/relationships/hyperlink" Target="https://urldefense.proofpoint.com/v2/url?u=https-3A__www.biblegateway.com_passage_-3Fsearch-3DMatthew-2B8-253A5-2D13-26version-3DESV-23fen-2DESV-2D23355a&amp;d=DwMFaQ&amp;c=Rlm5WhGmPEr8srpDE4r86Q&amp;r=TN8Syn0i_3EiCInNhzRZEg&amp;m=1KFEeMgfSqCQedp9GbuuBnCpkG7Rlioyo7ohtsaNz68&amp;s=lH3rR0Nj6DhUZv_e3Lh0Mnc-rpi9Dyr9I6X6JvKlwLc&amp;e=" TargetMode="External"/><Relationship Id="rId4" Type="http://schemas.openxmlformats.org/officeDocument/2006/relationships/hyperlink" Target="https://urldefense.proofpoint.com/v2/url?u=https-3A__www.pewforum.org_quiz_religious-2Dtypology_&amp;d=DwMFaQ&amp;c=Rlm5WhGmPEr8srpDE4r86Q&amp;r=TN8Syn0i_3EiCInNhzRZEg&amp;m=1KFEeMgfSqCQedp9GbuuBnCpkG7Rlioyo7ohtsaNz68&amp;s=qxmzqGHuYL9ZQYFr_OSBJV6aMvj48QJIB5g0ByYSt0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2021-07-20T11:10:00Z</dcterms:created>
  <dcterms:modified xsi:type="dcterms:W3CDTF">2021-07-20T11:11:00Z</dcterms:modified>
</cp:coreProperties>
</file>