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B2D64" w14:textId="0B632E8B" w:rsidR="00C41973" w:rsidRDefault="00277AC2">
      <w:pPr>
        <w:rPr>
          <w:sz w:val="32"/>
          <w:szCs w:val="32"/>
        </w:rPr>
      </w:pPr>
      <w:r w:rsidRPr="00C14BEC">
        <w:rPr>
          <w:sz w:val="32"/>
          <w:szCs w:val="32"/>
          <w:highlight w:val="yellow"/>
        </w:rPr>
        <w:t>ATTITUDES IN DEFENDING TRUTH</w:t>
      </w:r>
    </w:p>
    <w:p w14:paraId="1AF014E8" w14:textId="355C8F1D" w:rsidR="00663D4C" w:rsidRDefault="00C41973">
      <w:pPr>
        <w:rPr>
          <w:sz w:val="32"/>
          <w:szCs w:val="32"/>
        </w:rPr>
      </w:pPr>
      <w:r w:rsidRPr="00C41973">
        <w:rPr>
          <w:sz w:val="32"/>
          <w:szCs w:val="32"/>
        </w:rPr>
        <w:t>There ARE somethings in the area of morals and church doctrine that we feel are absolute truths….</w:t>
      </w:r>
    </w:p>
    <w:p w14:paraId="7169E7D2" w14:textId="397405E2" w:rsidR="00C41973" w:rsidRPr="00C41973" w:rsidRDefault="00C41973" w:rsidP="00C41973">
      <w:pPr>
        <w:rPr>
          <w:sz w:val="32"/>
          <w:szCs w:val="32"/>
        </w:rPr>
      </w:pPr>
      <w:r>
        <w:rPr>
          <w:sz w:val="32"/>
          <w:szCs w:val="32"/>
        </w:rPr>
        <w:tab/>
        <w:t>…but not everyone shares our view.</w:t>
      </w:r>
    </w:p>
    <w:p w14:paraId="47D92415" w14:textId="1AA7E642" w:rsidR="00C41973" w:rsidRDefault="00C41973">
      <w:pPr>
        <w:rPr>
          <w:sz w:val="32"/>
          <w:szCs w:val="32"/>
        </w:rPr>
      </w:pPr>
      <w:r w:rsidRPr="00C41973">
        <w:rPr>
          <w:sz w:val="32"/>
          <w:szCs w:val="32"/>
        </w:rPr>
        <w:t>How do we interreact with those who differ?</w:t>
      </w:r>
    </w:p>
    <w:p w14:paraId="316548E6" w14:textId="77777777" w:rsidR="00C14BEC" w:rsidRDefault="00C14BEC">
      <w:pPr>
        <w:rPr>
          <w:sz w:val="32"/>
          <w:szCs w:val="32"/>
        </w:rPr>
      </w:pPr>
    </w:p>
    <w:p w14:paraId="4CE565D5" w14:textId="441698AB" w:rsidR="00E42149" w:rsidRPr="00C41973" w:rsidRDefault="00E42149">
      <w:pPr>
        <w:rPr>
          <w:sz w:val="32"/>
          <w:szCs w:val="32"/>
        </w:rPr>
      </w:pPr>
      <w:r>
        <w:rPr>
          <w:sz w:val="32"/>
          <w:szCs w:val="32"/>
        </w:rPr>
        <w:t xml:space="preserve">Study these texts. Circle or highlight important attitudes that you see: </w:t>
      </w:r>
    </w:p>
    <w:p w14:paraId="019BB7D0" w14:textId="45B10417" w:rsidR="00C41973" w:rsidRDefault="00C41973">
      <w:r w:rsidRPr="00C41973">
        <w:t>1 Peter 2:17 Honor all people. Love the brotherhood. Fear God. Honor the king.</w:t>
      </w:r>
    </w:p>
    <w:p w14:paraId="0B062B07" w14:textId="77777777" w:rsidR="00277AC2" w:rsidRDefault="00277AC2" w:rsidP="00277AC2">
      <w:r w:rsidRPr="00C41973">
        <w:t xml:space="preserve">2 Timothy 2:24 And a servant of the Lord must not quarrel but be gentle to all, able to teach, patient, 25 in humility correcting those who are in opposition, if God perhaps will grant them repentance, so that they may know the truth, 26 and that they may come to their senses and escape the snare of the devil, having been taken captive by him to do his will. </w:t>
      </w:r>
    </w:p>
    <w:p w14:paraId="1B59DD82" w14:textId="14B4B22C" w:rsidR="00C41973" w:rsidRDefault="00C41973" w:rsidP="00C41973">
      <w:r w:rsidRPr="00C41973">
        <w:t xml:space="preserve">1 Peter 3:15 But sanctify the Lord God in your hearts, and always be ready to give a defense to everyone who asks you a reason for the hope that is in you, with meekness and fear; 16 having a good conscience, that when they defame you as evildoers, those who revile your good conduct in Christ may be ashamed. </w:t>
      </w:r>
    </w:p>
    <w:p w14:paraId="33EFDDD8" w14:textId="3BA10D6D" w:rsidR="00C14BEC" w:rsidRPr="00C14BEC" w:rsidRDefault="00277AC2" w:rsidP="00C14BEC">
      <w:r w:rsidRPr="00C41973">
        <w:t>Acts 18:24 Now a certain Jew named Apollos, born at Alexandria, an eloquent man and mighty in the Scriptures, came to Ephesus. 25 This man had been instructed in the way of the Lord; and being fervent in spirit, he spoke and taught accurately the things of the Lord, though he knew only the baptism of John. 26 So he began to speak boldly in the synagogue. When Aquila and Priscilla heard him, they took him aside and explained to him the way of God more accurately. 27 And when he desired to cross to Achaia, the brethren wrote, exhorting the disciples to receive him; and when he arrived, he greatly helped those who had believed through grace</w:t>
      </w:r>
      <w:r>
        <w:t>.</w:t>
      </w:r>
    </w:p>
    <w:p w14:paraId="6792E6A1" w14:textId="716D7BC2" w:rsidR="00C14BEC" w:rsidRPr="00C14BEC" w:rsidRDefault="00C14BEC" w:rsidP="00277AC2">
      <w:pPr>
        <w:rPr>
          <w:sz w:val="24"/>
          <w:szCs w:val="24"/>
        </w:rPr>
      </w:pPr>
      <w:r>
        <w:rPr>
          <w:sz w:val="24"/>
          <w:szCs w:val="24"/>
        </w:rPr>
        <w:t xml:space="preserve">What are some better ways of saying, </w:t>
      </w:r>
      <w:r w:rsidRPr="00C14BEC">
        <w:rPr>
          <w:sz w:val="24"/>
          <w:szCs w:val="24"/>
        </w:rPr>
        <w:t>“I am right and you are wrong and you are going to hell”</w:t>
      </w:r>
      <w:r>
        <w:rPr>
          <w:sz w:val="24"/>
          <w:szCs w:val="24"/>
        </w:rPr>
        <w:t>?</w:t>
      </w:r>
    </w:p>
    <w:p w14:paraId="7F1D4417" w14:textId="77777777" w:rsidR="00277AC2" w:rsidRPr="00C41973" w:rsidRDefault="00277AC2" w:rsidP="00277AC2">
      <w:r>
        <w:t xml:space="preserve">To sum it all up, </w:t>
      </w:r>
      <w:r w:rsidRPr="00C14BEC">
        <w:rPr>
          <w:b/>
          <w:bCs/>
          <w:u w:val="single"/>
        </w:rPr>
        <w:t>what</w:t>
      </w:r>
      <w:r>
        <w:t xml:space="preserve"> does Ephesians 4:15 say we should speak and </w:t>
      </w:r>
      <w:r w:rsidRPr="00C14BEC">
        <w:rPr>
          <w:b/>
          <w:bCs/>
          <w:u w:val="single"/>
        </w:rPr>
        <w:t>how</w:t>
      </w:r>
      <w:r>
        <w:t xml:space="preserve"> does it say we should speak it? </w:t>
      </w:r>
    </w:p>
    <w:p w14:paraId="3C9D2DD7" w14:textId="77777777" w:rsidR="00C41973" w:rsidRDefault="00C41973" w:rsidP="00C41973"/>
    <w:p w14:paraId="0B1D7169" w14:textId="77777777" w:rsidR="00C41973" w:rsidRPr="00C41973" w:rsidRDefault="00C41973" w:rsidP="00C41973"/>
    <w:p w14:paraId="58233930" w14:textId="46B5E23E" w:rsidR="00C41973" w:rsidRPr="00C41973" w:rsidRDefault="00C41973" w:rsidP="00C41973"/>
    <w:p w14:paraId="7323ECD7" w14:textId="77777777" w:rsidR="00C41973" w:rsidRPr="00C41973" w:rsidRDefault="00C41973" w:rsidP="00C41973"/>
    <w:p w14:paraId="3DC116F7" w14:textId="77777777" w:rsidR="00C41973" w:rsidRDefault="00C41973"/>
    <w:sectPr w:rsidR="00C41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423D0"/>
    <w:multiLevelType w:val="hybridMultilevel"/>
    <w:tmpl w:val="FE3A7E48"/>
    <w:lvl w:ilvl="0" w:tplc="1A686D0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FA0233"/>
    <w:multiLevelType w:val="hybridMultilevel"/>
    <w:tmpl w:val="F7680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4C"/>
    <w:rsid w:val="00277AC2"/>
    <w:rsid w:val="00280A1E"/>
    <w:rsid w:val="00542D54"/>
    <w:rsid w:val="00663D4C"/>
    <w:rsid w:val="00AF6143"/>
    <w:rsid w:val="00C14BEC"/>
    <w:rsid w:val="00C41973"/>
    <w:rsid w:val="00E4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D50D"/>
  <w15:chartTrackingRefBased/>
  <w15:docId w15:val="{45651EC7-B4EE-4559-9C16-5ECEC80D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4</cp:revision>
  <dcterms:created xsi:type="dcterms:W3CDTF">2020-05-29T11:46:00Z</dcterms:created>
  <dcterms:modified xsi:type="dcterms:W3CDTF">2020-05-30T15:48:00Z</dcterms:modified>
</cp:coreProperties>
</file>