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B385" w14:textId="77777777" w:rsidR="00424C71" w:rsidRPr="00424C71" w:rsidRDefault="00424C71" w:rsidP="00424C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4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424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"https://theproverbseveryday.wordpress.com/2022/04/11/the-cross-teaches-about-evangelism/" </w:instrText>
      </w:r>
      <w:r w:rsidRPr="00424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424C7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The Cross Teaches About Evangelism</w:t>
      </w:r>
      <w:r w:rsidRPr="00424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14:paraId="4498EAE1" w14:textId="77777777" w:rsidR="00424C71" w:rsidRPr="00424C71" w:rsidRDefault="00424C71" w:rsidP="0042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3A4D2C" wp14:editId="16AF7431">
            <wp:extent cx="5943600" cy="2747645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936E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Our theme in this series: The death of Jesus is more than just something we are thankful for and saved by….it is also an ______________ that we are to follow. </w:t>
      </w:r>
    </w:p>
    <w:p w14:paraId="3B5FA6B2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1 Peter 2:21 says that “Christ also suffered for us, leaving us an ___________________________, that you should follow His ________________________”. </w:t>
      </w:r>
    </w:p>
    <w:p w14:paraId="5F8ADC4B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>What is evangelism?</w:t>
      </w:r>
    </w:p>
    <w:p w14:paraId="6D321D15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>What are some of the unfavorable caricatures of evangelism?</w:t>
      </w:r>
    </w:p>
    <w:p w14:paraId="3692A7CA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How does doing evangelistic things (getting to know our neighbors, bringing up spiritual topics in our conversations, inviting to church, knocking on doors, </w:t>
      </w:r>
      <w:proofErr w:type="spellStart"/>
      <w:r w:rsidRPr="00424C7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424C71">
        <w:rPr>
          <w:rFonts w:ascii="Times New Roman" w:eastAsia="Times New Roman" w:hAnsi="Times New Roman" w:cs="Times New Roman"/>
          <w:sz w:val="24"/>
          <w:szCs w:val="24"/>
        </w:rPr>
        <w:t>) make us uncomfortable at times?</w:t>
      </w:r>
    </w:p>
    <w:p w14:paraId="333BBF49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1 Peter 3:18 talks about the goal of Christ’s suffering – what was the purpose? </w:t>
      </w:r>
    </w:p>
    <w:p w14:paraId="03C9F91D" w14:textId="40000371" w:rsidR="00424C71" w:rsidRPr="00424C71" w:rsidRDefault="00424C71" w:rsidP="0042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Hebrews 12:2 mentions two things in the death of Jesus which would create discomfort: (1) the cross itself, which it says he “endured”, and (2) the shame, which it says he “despised” (some versions say he disregarded the shame, or ignored the shame. The Message </w:t>
      </w:r>
      <w:proofErr w:type="gramStart"/>
      <w:r w:rsidRPr="00424C71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gramEnd"/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 “he could put up with anything along the way: Cross, shame, whatever”.</w:t>
      </w:r>
    </w:p>
    <w:p w14:paraId="7666825B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What does verse 2 say was Jesus’s motivation to endure the cross and despise the shame? </w:t>
      </w:r>
    </w:p>
    <w:p w14:paraId="55A3DF6F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 xml:space="preserve">How can this also motivate us? </w:t>
      </w:r>
    </w:p>
    <w:p w14:paraId="0ABF8144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t>What additional motivations do you see in 1 Timothy 2:1-5 and 2 Corinthians 5:10-15?</w:t>
      </w:r>
    </w:p>
    <w:p w14:paraId="6FCEBC4E" w14:textId="77777777" w:rsidR="00424C71" w:rsidRPr="00424C71" w:rsidRDefault="00424C71" w:rsidP="0042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Leave any thoughts, comments, or questions you have in the reply box below. Join us Wednesday night at 7 pm for a review of this material. </w:t>
      </w:r>
    </w:p>
    <w:p w14:paraId="691AFBC9" w14:textId="77777777" w:rsidR="007D3D70" w:rsidRDefault="00424C71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71"/>
    <w:rsid w:val="002B7180"/>
    <w:rsid w:val="00424C71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A6D"/>
  <w15:chartTrackingRefBased/>
  <w15:docId w15:val="{941A9F47-6C76-462E-AF09-7386F18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24C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42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2022-04-13T12:53:00Z</dcterms:created>
  <dcterms:modified xsi:type="dcterms:W3CDTF">2022-04-13T12:53:00Z</dcterms:modified>
</cp:coreProperties>
</file>